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1D5C10" w14:textId="77777777" w:rsidR="00CA0076" w:rsidRPr="00772E00" w:rsidRDefault="00772E00">
      <w:pPr>
        <w:rPr>
          <w:sz w:val="32"/>
          <w:szCs w:val="32"/>
        </w:rPr>
      </w:pPr>
      <w:r w:rsidRPr="00772E00">
        <w:rPr>
          <w:sz w:val="32"/>
          <w:szCs w:val="32"/>
          <w:highlight w:val="yellow"/>
        </w:rPr>
        <w:t>INSTRUCTIONS</w:t>
      </w:r>
    </w:p>
    <w:p w14:paraId="1F619E04" w14:textId="77777777" w:rsidR="00772E00" w:rsidRDefault="00772E00">
      <w:bookmarkStart w:id="0" w:name="_GoBack"/>
      <w:bookmarkEnd w:id="0"/>
    </w:p>
    <w:p w14:paraId="3B3B49BA" w14:textId="1AF013E8" w:rsidR="00C90F5B" w:rsidRDefault="00C90F5B" w:rsidP="00C90F5B">
      <w:pPr>
        <w:spacing w:line="48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C90F5B">
        <w:rPr>
          <w:rFonts w:ascii="Arial" w:eastAsia="Times New Roman" w:hAnsi="Arial" w:cs="Arial"/>
          <w:b/>
          <w:bCs/>
          <w:color w:val="262626"/>
          <w:sz w:val="21"/>
          <w:szCs w:val="21"/>
        </w:rPr>
        <w:t>Respond</w:t>
      </w:r>
      <w:r w:rsidRPr="00C90F5B">
        <w:rPr>
          <w:rFonts w:ascii="Arial" w:eastAsia="Times New Roman" w:hAnsi="Arial" w:cs="Arial"/>
          <w:color w:val="262626"/>
          <w:sz w:val="21"/>
          <w:szCs w:val="21"/>
        </w:rPr>
        <w:t> to the following questions in 175 words each:</w:t>
      </w:r>
    </w:p>
    <w:p w14:paraId="403349A6" w14:textId="77777777" w:rsidR="00C90F5B" w:rsidRPr="00C90F5B" w:rsidRDefault="00C90F5B" w:rsidP="00C90F5B">
      <w:pPr>
        <w:spacing w:line="480" w:lineRule="auto"/>
        <w:rPr>
          <w:rFonts w:ascii="Arial" w:eastAsia="Times New Roman" w:hAnsi="Arial" w:cs="Arial"/>
          <w:color w:val="262626"/>
          <w:sz w:val="21"/>
          <w:szCs w:val="21"/>
        </w:rPr>
      </w:pPr>
    </w:p>
    <w:p w14:paraId="6C884A65" w14:textId="77777777" w:rsidR="00C90F5B" w:rsidRPr="00C90F5B" w:rsidRDefault="00C90F5B" w:rsidP="00C90F5B">
      <w:pPr>
        <w:numPr>
          <w:ilvl w:val="0"/>
          <w:numId w:val="4"/>
        </w:numPr>
        <w:spacing w:line="48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C90F5B">
        <w:rPr>
          <w:rFonts w:ascii="Arial" w:eastAsia="Times New Roman" w:hAnsi="Arial" w:cs="Arial"/>
          <w:color w:val="262626"/>
          <w:sz w:val="21"/>
          <w:szCs w:val="21"/>
        </w:rPr>
        <w:t>What makes the psychoanalytic-social perspective of personality unique?</w:t>
      </w:r>
    </w:p>
    <w:p w14:paraId="439AFF20" w14:textId="77777777" w:rsidR="00C90F5B" w:rsidRPr="00C90F5B" w:rsidRDefault="00C90F5B" w:rsidP="00C90F5B">
      <w:pPr>
        <w:numPr>
          <w:ilvl w:val="0"/>
          <w:numId w:val="4"/>
        </w:numPr>
        <w:spacing w:line="48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C90F5B">
        <w:rPr>
          <w:rFonts w:ascii="Arial" w:eastAsia="Times New Roman" w:hAnsi="Arial" w:cs="Arial"/>
          <w:color w:val="262626"/>
          <w:sz w:val="21"/>
          <w:szCs w:val="21"/>
        </w:rPr>
        <w:t>What are the main components of each of the psychoanalytic-social personality theories? What are some of the main differences between theories?</w:t>
      </w:r>
    </w:p>
    <w:p w14:paraId="2C3A40F9" w14:textId="5C6047E7" w:rsidR="00C90F5B" w:rsidRDefault="00C90F5B" w:rsidP="00C90F5B">
      <w:pPr>
        <w:numPr>
          <w:ilvl w:val="0"/>
          <w:numId w:val="4"/>
        </w:numPr>
        <w:spacing w:line="48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C90F5B">
        <w:rPr>
          <w:rFonts w:ascii="Arial" w:eastAsia="Times New Roman" w:hAnsi="Arial" w:cs="Arial"/>
          <w:color w:val="262626"/>
          <w:sz w:val="21"/>
          <w:szCs w:val="21"/>
        </w:rPr>
        <w:t xml:space="preserve">Choose one of the psychoanalytic-social personality </w:t>
      </w:r>
      <w:r w:rsidRPr="00C90F5B">
        <w:rPr>
          <w:rFonts w:ascii="Arial" w:eastAsia="Times New Roman" w:hAnsi="Arial" w:cs="Arial"/>
          <w:color w:val="262626"/>
          <w:sz w:val="21"/>
          <w:szCs w:val="21"/>
        </w:rPr>
        <w:t>theories and</w:t>
      </w:r>
      <w:r w:rsidRPr="00C90F5B">
        <w:rPr>
          <w:rFonts w:ascii="Arial" w:eastAsia="Times New Roman" w:hAnsi="Arial" w:cs="Arial"/>
          <w:color w:val="262626"/>
          <w:sz w:val="21"/>
          <w:szCs w:val="21"/>
        </w:rPr>
        <w:t xml:space="preserve"> apply it to your own life. Explain your own personality and personality development through this theory.</w:t>
      </w:r>
    </w:p>
    <w:p w14:paraId="74B36093" w14:textId="208CEAAE" w:rsidR="00C90F5B" w:rsidRDefault="00C90F5B" w:rsidP="00C90F5B">
      <w:pPr>
        <w:spacing w:line="360" w:lineRule="auto"/>
        <w:rPr>
          <w:rFonts w:ascii="Arial" w:eastAsia="Times New Roman" w:hAnsi="Arial" w:cs="Arial"/>
          <w:color w:val="262626"/>
          <w:sz w:val="21"/>
          <w:szCs w:val="21"/>
        </w:rPr>
      </w:pPr>
    </w:p>
    <w:p w14:paraId="5913D1AD" w14:textId="77777777" w:rsidR="00C90F5B" w:rsidRPr="00C90F5B" w:rsidRDefault="00C90F5B" w:rsidP="00C90F5B">
      <w:pPr>
        <w:spacing w:line="360" w:lineRule="auto"/>
        <w:rPr>
          <w:rFonts w:ascii="Arial" w:eastAsia="Times New Roman" w:hAnsi="Arial" w:cs="Arial"/>
          <w:color w:val="262626"/>
          <w:sz w:val="21"/>
          <w:szCs w:val="21"/>
        </w:rPr>
      </w:pPr>
    </w:p>
    <w:p w14:paraId="51DB5BD6" w14:textId="77777777" w:rsidR="00C90F5B" w:rsidRPr="00C90F5B" w:rsidRDefault="00C90F5B" w:rsidP="00C90F5B">
      <w:pPr>
        <w:spacing w:line="36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C90F5B">
        <w:rPr>
          <w:rFonts w:ascii="Arial" w:eastAsia="Times New Roman" w:hAnsi="Arial" w:cs="Arial"/>
          <w:b/>
          <w:bCs/>
          <w:color w:val="262626"/>
          <w:sz w:val="21"/>
          <w:szCs w:val="21"/>
        </w:rPr>
        <w:t>Format </w:t>
      </w:r>
      <w:r w:rsidRPr="00C90F5B">
        <w:rPr>
          <w:rFonts w:ascii="Arial" w:eastAsia="Times New Roman" w:hAnsi="Arial" w:cs="Arial"/>
          <w:color w:val="262626"/>
          <w:sz w:val="21"/>
          <w:szCs w:val="21"/>
        </w:rPr>
        <w:t>any citations according to APA guidelines.</w:t>
      </w:r>
    </w:p>
    <w:p w14:paraId="228AF23A" w14:textId="77777777" w:rsidR="00772E00" w:rsidRPr="00772E00" w:rsidRDefault="00772E00" w:rsidP="00772E00">
      <w:pPr>
        <w:rPr>
          <w:rFonts w:ascii="Times New Roman" w:eastAsia="Times New Roman" w:hAnsi="Times New Roman" w:cs="Times New Roman"/>
        </w:rPr>
      </w:pPr>
    </w:p>
    <w:p w14:paraId="477B6EFD" w14:textId="77777777" w:rsidR="00772E00" w:rsidRDefault="00772E00"/>
    <w:sectPr w:rsidR="00772E00" w:rsidSect="00C219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4674C6"/>
    <w:multiLevelType w:val="multilevel"/>
    <w:tmpl w:val="3C4EF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09557E"/>
    <w:multiLevelType w:val="multilevel"/>
    <w:tmpl w:val="F9944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2E589E"/>
    <w:multiLevelType w:val="multilevel"/>
    <w:tmpl w:val="C7384D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506383"/>
    <w:multiLevelType w:val="multilevel"/>
    <w:tmpl w:val="D79AC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E00"/>
    <w:rsid w:val="00233976"/>
    <w:rsid w:val="007209AB"/>
    <w:rsid w:val="00772E00"/>
    <w:rsid w:val="00963C75"/>
    <w:rsid w:val="00C21919"/>
    <w:rsid w:val="00C576DF"/>
    <w:rsid w:val="00C90F5B"/>
    <w:rsid w:val="00E7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2FAF74"/>
  <w15:chartTrackingRefBased/>
  <w15:docId w15:val="{EEED0F56-05F9-B84A-923E-F8365A0D9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72E0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772E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57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tagaryansilva93@yahoo.com</dc:creator>
  <cp:keywords/>
  <dc:description/>
  <cp:lastModifiedBy>tagaryansilva93@yahoo.com</cp:lastModifiedBy>
  <cp:revision>2</cp:revision>
  <dcterms:created xsi:type="dcterms:W3CDTF">2019-05-12T20:25:00Z</dcterms:created>
  <dcterms:modified xsi:type="dcterms:W3CDTF">2019-05-12T20:25:00Z</dcterms:modified>
</cp:coreProperties>
</file>